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81B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bookmarkStart w:id="0" w:name="_GoBack"/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6"/>
          <w:szCs w:val="36"/>
          <w:u w:val="none"/>
          <w:bdr w:val="none" w:color="auto" w:sz="0" w:space="0"/>
        </w:rPr>
        <w:t>湖南工商大学学生请假申请单</w:t>
      </w:r>
      <w:bookmarkEnd w:id="0"/>
    </w:p>
    <w:tbl>
      <w:tblPr>
        <w:tblW w:w="0" w:type="dxa"/>
        <w:tblInd w:w="-3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29"/>
        <w:gridCol w:w="1375"/>
        <w:gridCol w:w="984"/>
        <w:gridCol w:w="1306"/>
        <w:gridCol w:w="1370"/>
        <w:gridCol w:w="2587"/>
      </w:tblGrid>
      <w:tr w14:paraId="4EC0682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shd w:val="clear"/>
        </w:tblPrEx>
        <w:tc>
          <w:tcPr>
            <w:tcW w:w="1160" w:type="dxa"/>
            <w:tcBorders>
              <w:tl2br w:val="nil"/>
              <w:tr2bl w:val="nil"/>
            </w:tcBorders>
            <w:shd w:val="clear"/>
            <w:vAlign w:val="center"/>
          </w:tcPr>
          <w:p w14:paraId="4DC351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/>
            <w:vAlign w:val="center"/>
          </w:tcPr>
          <w:p w14:paraId="1328F2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shd w:val="clear"/>
            <w:vAlign w:val="center"/>
          </w:tcPr>
          <w:p w14:paraId="096FAC3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班级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/>
            <w:vAlign w:val="center"/>
          </w:tcPr>
          <w:p w14:paraId="6791A4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/>
            <w:vAlign w:val="center"/>
          </w:tcPr>
          <w:p w14:paraId="0B823DB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请假时间</w:t>
            </w:r>
          </w:p>
        </w:tc>
        <w:tc>
          <w:tcPr>
            <w:tcW w:w="2360" w:type="dxa"/>
            <w:tcBorders>
              <w:tl2br w:val="nil"/>
              <w:tr2bl w:val="nil"/>
            </w:tcBorders>
            <w:shd w:val="clear"/>
            <w:vAlign w:val="top"/>
          </w:tcPr>
          <w:p w14:paraId="319F69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664F664D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2411" w:hRule="atLeast"/>
        </w:trPr>
        <w:tc>
          <w:tcPr>
            <w:tcW w:w="11560" w:type="dxa"/>
            <w:gridSpan w:val="6"/>
            <w:tcBorders>
              <w:tl2br w:val="nil"/>
              <w:tr2bl w:val="nil"/>
            </w:tcBorders>
            <w:shd w:val="clear"/>
            <w:vAlign w:val="top"/>
          </w:tcPr>
          <w:p w14:paraId="4B5046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请假事由：</w:t>
            </w:r>
          </w:p>
        </w:tc>
      </w:tr>
      <w:tr w14:paraId="63AF8EDE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1741" w:hRule="atLeast"/>
        </w:trPr>
        <w:tc>
          <w:tcPr>
            <w:tcW w:w="11560" w:type="dxa"/>
            <w:gridSpan w:val="6"/>
            <w:tcBorders>
              <w:tl2br w:val="nil"/>
              <w:tr2bl w:val="nil"/>
            </w:tcBorders>
            <w:shd w:val="clear"/>
            <w:vAlign w:val="top"/>
          </w:tcPr>
          <w:p w14:paraId="4F1019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班主任（或年级辅导员）审批：</w:t>
            </w:r>
          </w:p>
        </w:tc>
      </w:tr>
      <w:tr w14:paraId="2B5C22FF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1260" w:hRule="atLeast"/>
        </w:trPr>
        <w:tc>
          <w:tcPr>
            <w:tcW w:w="11560" w:type="dxa"/>
            <w:gridSpan w:val="6"/>
            <w:tcBorders>
              <w:tl2br w:val="nil"/>
              <w:tr2bl w:val="nil"/>
            </w:tcBorders>
            <w:shd w:val="clear"/>
            <w:vAlign w:val="top"/>
          </w:tcPr>
          <w:p w14:paraId="205B52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学院学工办主任审批：</w:t>
            </w:r>
          </w:p>
          <w:p w14:paraId="5C54022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     </w:t>
            </w:r>
          </w:p>
          <w:p w14:paraId="0DEAFC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4A7BAE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EE0F394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1521" w:hRule="atLeast"/>
        </w:trPr>
        <w:tc>
          <w:tcPr>
            <w:tcW w:w="11560" w:type="dxa"/>
            <w:gridSpan w:val="6"/>
            <w:tcBorders>
              <w:tl2br w:val="nil"/>
              <w:tr2bl w:val="nil"/>
            </w:tcBorders>
            <w:shd w:val="clear"/>
            <w:vAlign w:val="top"/>
          </w:tcPr>
          <w:p w14:paraId="671AF8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学院院教务办审批：</w:t>
            </w:r>
          </w:p>
        </w:tc>
      </w:tr>
      <w:tr w14:paraId="79D8A440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1701" w:hRule="atLeast"/>
        </w:trPr>
        <w:tc>
          <w:tcPr>
            <w:tcW w:w="11560" w:type="dxa"/>
            <w:gridSpan w:val="6"/>
            <w:tcBorders>
              <w:tl2br w:val="nil"/>
              <w:tr2bl w:val="nil"/>
            </w:tcBorders>
            <w:shd w:val="clear"/>
            <w:vAlign w:val="top"/>
          </w:tcPr>
          <w:p w14:paraId="17DEB43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学院党总支副书记意见：</w:t>
            </w:r>
          </w:p>
          <w:p w14:paraId="075F56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75806F7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201515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174F5719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rPr>
          <w:trHeight w:val="1981" w:hRule="atLeast"/>
        </w:trPr>
        <w:tc>
          <w:tcPr>
            <w:tcW w:w="11560" w:type="dxa"/>
            <w:gridSpan w:val="6"/>
            <w:tcBorders>
              <w:tl2br w:val="nil"/>
              <w:tr2bl w:val="nil"/>
            </w:tcBorders>
            <w:shd w:val="clear"/>
            <w:vAlign w:val="top"/>
          </w:tcPr>
          <w:p w14:paraId="66B3DA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学院教学副院长意见：</w:t>
            </w:r>
          </w:p>
        </w:tc>
      </w:tr>
      <w:tr w14:paraId="7A40FCB8"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</w:tblPrEx>
        <w:tc>
          <w:tcPr>
            <w:tcW w:w="3060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 w14:paraId="0BB84C0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bdr w:val="none" w:color="auto" w:sz="0" w:space="0"/>
              </w:rPr>
              <w:t>到期是否销假</w:t>
            </w:r>
          </w:p>
        </w:tc>
        <w:tc>
          <w:tcPr>
            <w:tcW w:w="8220" w:type="dxa"/>
            <w:gridSpan w:val="4"/>
            <w:tcBorders>
              <w:tl2br w:val="nil"/>
              <w:tr2bl w:val="nil"/>
            </w:tcBorders>
            <w:shd w:val="clear"/>
            <w:vAlign w:val="top"/>
          </w:tcPr>
          <w:p w14:paraId="4B30C6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 w14:paraId="501CEB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注：1、请假1天以内(含两节课)，由班主任或辅导员审批。</w:t>
      </w:r>
    </w:p>
    <w:p w14:paraId="514921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2、请假2至7天由班主任或辅导员签字，学生工作办主任审批，并到学院教务办会签，双方备案。</w:t>
      </w:r>
    </w:p>
    <w:p w14:paraId="267091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3、请假超过7天由班主任或辅导员签字，总支副书记、教学副院长签署意见，学生工作处审批。</w:t>
      </w:r>
    </w:p>
    <w:p w14:paraId="25C29B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</w:rPr>
        <w:t>4、学生请假期满，应由本人在期满的当天或第二天到最后审批部门办理销假手续。不及时办理销假手续者(从请假期满之日到办理销假手续之日止)以旷课论处。</w:t>
      </w:r>
    </w:p>
    <w:p w14:paraId="5153BDD6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 Regular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Gurmukhi Sangam MN Regular">
    <w:panose1 w:val="00000500000000000000"/>
    <w:charset w:val="00"/>
    <w:family w:val="auto"/>
    <w:pitch w:val="default"/>
    <w:sig w:usb0="00020001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7F8334"/>
    <w:rsid w:val="DD7F8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2024-10-14T09:45:00Z</dcterms:created>
  <dc:creator>嘿嘿</dc:creator>
  <cp:lastModifiedBy>嘿嘿</cp:lastModifiedBy>
  <dcterms:modified xsi:type="dcterms:W3CDTF">2024-10-14T09:50:41Z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13EDF895AEDF8801CC770C6790F661F9_41</vt:lpwstr>
  </property>
</Properties>
</file>