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100" w:afterLines="100"/>
        <w:ind w:right="508" w:rightChars="242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湖南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工商大学</w:t>
      </w:r>
      <w:r>
        <w:rPr>
          <w:rFonts w:hint="eastAsia" w:ascii="黑体" w:eastAsia="黑体"/>
          <w:b/>
          <w:bCs/>
          <w:sz w:val="32"/>
          <w:szCs w:val="32"/>
        </w:rPr>
        <w:t>研究生请假审批表</w:t>
      </w:r>
    </w:p>
    <w:tbl>
      <w:tblPr>
        <w:tblStyle w:val="3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85"/>
        <w:gridCol w:w="440"/>
        <w:gridCol w:w="335"/>
        <w:gridCol w:w="900"/>
        <w:gridCol w:w="720"/>
        <w:gridCol w:w="603"/>
        <w:gridCol w:w="297"/>
        <w:gridCol w:w="540"/>
        <w:gridCol w:w="385"/>
        <w:gridCol w:w="33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二级培养单位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去向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请假时间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年   月   日 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家长姓名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家长电话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导师意见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签字：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二级培养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公章：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  见</w:t>
            </w:r>
          </w:p>
        </w:tc>
        <w:tc>
          <w:tcPr>
            <w:tcW w:w="682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公章：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月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>在研究生课程学习期内：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231F20"/>
          <w:sz w:val="18"/>
          <w:szCs w:val="18"/>
        </w:rPr>
        <w:t>（一）请假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一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天以内由导师签署意见，报所在二级培养单位研究生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班主任批准备案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231F20"/>
          <w:sz w:val="18"/>
          <w:szCs w:val="18"/>
        </w:rPr>
        <w:t>（二）请假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三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天以内由导师签署意见，报所在二级培养单位主管研究生工作的负责人批准</w:t>
      </w:r>
      <w:r>
        <w:rPr>
          <w:rFonts w:hint="eastAsia" w:ascii="仿宋" w:hAnsi="仿宋" w:eastAsia="仿宋" w:cs="仿宋"/>
          <w:color w:val="231F20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班主任备案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color w:val="231F2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color w:val="231F20"/>
          <w:sz w:val="18"/>
          <w:szCs w:val="18"/>
        </w:rPr>
        <w:t>（三）请假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三天以上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由导师签署意见并经所在二级培养单位主管研究生工作的负责人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同意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，报研究生院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批准备案</w:t>
      </w:r>
      <w:r>
        <w:rPr>
          <w:rFonts w:hint="eastAsia" w:ascii="仿宋" w:hAnsi="仿宋" w:eastAsia="仿宋" w:cs="仿宋"/>
          <w:color w:val="231F20"/>
          <w:sz w:val="18"/>
          <w:szCs w:val="1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>在研究生课程学习期外：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eastAsia" w:ascii="仿宋" w:hAnsi="仿宋" w:eastAsia="仿宋" w:cs="仿宋"/>
          <w:color w:val="231F20"/>
          <w:sz w:val="18"/>
          <w:szCs w:val="18"/>
        </w:rPr>
      </w:pPr>
      <w:r>
        <w:rPr>
          <w:rFonts w:hint="eastAsia" w:ascii="仿宋" w:hAnsi="仿宋" w:eastAsia="仿宋" w:cs="仿宋"/>
          <w:color w:val="231F20"/>
          <w:sz w:val="18"/>
          <w:szCs w:val="18"/>
        </w:rPr>
        <w:t>请假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三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天以内由导师签署意见，报所在二级培养单位研究生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班主任批准备案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default" w:ascii="仿宋" w:hAnsi="仿宋" w:eastAsia="仿宋" w:cs="仿宋"/>
          <w:color w:val="231F2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请假七天以内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由导师签署意见，报所在二级培养单位主管研究生工作的负责人批准</w:t>
      </w:r>
      <w:r>
        <w:rPr>
          <w:rFonts w:hint="eastAsia" w:ascii="仿宋" w:hAnsi="仿宋" w:eastAsia="仿宋" w:cs="仿宋"/>
          <w:color w:val="231F20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班主任备案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300" w:right="219" w:firstLine="425"/>
        <w:jc w:val="both"/>
        <w:textAlignment w:val="auto"/>
        <w:rPr>
          <w:rFonts w:hint="default" w:ascii="仿宋" w:hAnsi="仿宋" w:eastAsia="仿宋" w:cs="仿宋"/>
          <w:color w:val="231F2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231F20"/>
          <w:sz w:val="18"/>
          <w:szCs w:val="18"/>
        </w:rPr>
        <w:t>请假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七天以上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由导师签署意见并经所在二级培养单位主管研究生工作的负责人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同意</w:t>
      </w:r>
      <w:r>
        <w:rPr>
          <w:rFonts w:hint="eastAsia" w:ascii="仿宋" w:hAnsi="仿宋" w:eastAsia="仿宋" w:cs="仿宋"/>
          <w:color w:val="231F20"/>
          <w:sz w:val="18"/>
          <w:szCs w:val="18"/>
        </w:rPr>
        <w:t>，报研究生院</w:t>
      </w:r>
      <w:r>
        <w:rPr>
          <w:rFonts w:hint="eastAsia" w:ascii="仿宋" w:hAnsi="仿宋" w:eastAsia="仿宋" w:cs="仿宋"/>
          <w:color w:val="231F20"/>
          <w:sz w:val="18"/>
          <w:szCs w:val="18"/>
          <w:lang w:val="en-US" w:eastAsia="zh-CN"/>
        </w:rPr>
        <w:t>批准备案</w:t>
      </w:r>
      <w:r>
        <w:rPr>
          <w:rFonts w:hint="eastAsia" w:ascii="仿宋" w:hAnsi="仿宋" w:eastAsia="仿宋" w:cs="仿宋"/>
          <w:color w:val="231F20"/>
          <w:sz w:val="18"/>
          <w:szCs w:val="18"/>
          <w:lang w:eastAsia="zh-CN"/>
        </w:rPr>
        <w:t>。</w:t>
      </w:r>
    </w:p>
    <w:p>
      <w:pPr>
        <w:adjustRightInd w:val="0"/>
        <w:snapToGrid w:val="0"/>
        <w:spacing w:line="360" w:lineRule="exact"/>
        <w:ind w:firstLine="450" w:firstLineChars="250"/>
        <w:rPr>
          <w:rFonts w:hint="eastAsia" w:ascii="仿宋_GB2312" w:hAnsi="仿宋_GB2312" w:eastAsia="仿宋_GB2312" w:cs="仿宋_GB2312"/>
          <w:sz w:val="18"/>
          <w:szCs w:val="18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214241"/>
    <w:multiLevelType w:val="singleLevel"/>
    <w:tmpl w:val="D12142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12AEC"/>
    <w:rsid w:val="00374AFA"/>
    <w:rsid w:val="00440759"/>
    <w:rsid w:val="004F1B3F"/>
    <w:rsid w:val="006204B1"/>
    <w:rsid w:val="00636637"/>
    <w:rsid w:val="00813CE3"/>
    <w:rsid w:val="009169FD"/>
    <w:rsid w:val="00B75EF9"/>
    <w:rsid w:val="00D11EBE"/>
    <w:rsid w:val="00D67F9C"/>
    <w:rsid w:val="290C7CB1"/>
    <w:rsid w:val="500C49AB"/>
    <w:rsid w:val="5D6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0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styleId="5">
    <w:name w:val="Hyperlink"/>
    <w:basedOn w:val="4"/>
    <w:semiHidden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2017-09-17T09:16:00Z</dcterms:created>
  <dc:creator>Administrator</dc:creator>
  <cp:lastModifiedBy>周唯</cp:lastModifiedBy>
  <dcterms:modified xsi:type="dcterms:W3CDTF">2020-09-02T07:49:24Z</dcterms:modified>
  <dc:title>淮海工学院研究生请假条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