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2024年校级课程思政示范课程评选结果  一览表</w:t>
      </w:r>
    </w:p>
    <w:bookmarkEnd w:id="0"/>
    <w:tbl>
      <w:tblPr>
        <w:tblStyle w:val="4"/>
        <w:tblW w:w="72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252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课程负责人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软件系统分析与设计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张胜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大学生心理健康教育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夏璇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国际贸易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何莉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量子力学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许辉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国际经济法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虢丽霞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社会调查研究方法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张源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NTQ5NzFlMzljOTcyODI1ZTY0ZjlhMWY1MDAyMTUifQ=="/>
  </w:docVars>
  <w:rsids>
    <w:rsidRoot w:val="00FC1C63"/>
    <w:rsid w:val="00381F93"/>
    <w:rsid w:val="004308DA"/>
    <w:rsid w:val="004C7B7B"/>
    <w:rsid w:val="005105EC"/>
    <w:rsid w:val="005D2BD7"/>
    <w:rsid w:val="006C1DDC"/>
    <w:rsid w:val="006D22C8"/>
    <w:rsid w:val="008F00C8"/>
    <w:rsid w:val="00930E08"/>
    <w:rsid w:val="00953460"/>
    <w:rsid w:val="00B8737C"/>
    <w:rsid w:val="00FC1C63"/>
    <w:rsid w:val="75B3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661</Characters>
  <Lines>5</Lines>
  <Paragraphs>1</Paragraphs>
  <TotalTime>101</TotalTime>
  <ScaleCrop>false</ScaleCrop>
  <LinksUpToDate>false</LinksUpToDate>
  <CharactersWithSpaces>775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2023-10-19T00:50:00Z</dcterms:created>
  <dc:creator>Administrator</dc:creator>
  <cp:lastModifiedBy>名字不能为空</cp:lastModifiedBy>
  <dcterms:modified xsi:type="dcterms:W3CDTF">2024-03-13T09:39:53Z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A755B268A0834E39B309504E3F0DD093_13</vt:lpwstr>
  </property>
</Properties>
</file>